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http://file.allitebooks.com/20150528/Microsoft Exchange 2010 PowerShell Cookbook.pdf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http://file.allitebooks.com/20150528/Microsoft Exchange Server 2013 Inside Out Connectivity, Clients, and UM.pdf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http://file.allitebooks.com/20150528/Microsoft Exchange Server 2013 Inside Out Mailbox and High Availability.pdf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http://file.allitebooks.com/20150528/Microsoft Exchange Server 2010 Best Practices.pdf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http://file.allitebooks.com/20150528/Microsoft Exchange Server 2013 Pocket Consultant Databases, Services, - Management.pdf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http://file.allitebooks.com/20150528/sendmail, 4th Edition.pdf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http://file.allitebooks.com/20150528/Pro Exchange 2013 SP1 PowerShell Administration.pdf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http://file.allitebooks.com/20150528/Linux Email, 2nd Edition.pdf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http://file.allitebooks.com/20150528/Microsoft Exchange Server 2010 Inside Out.pdf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http://file.allitebooks.com/20150708/Exam Ref 70-342 Advanced Solutions of Microsoft Exchange Server 2013 (MCSE).pdf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http://file.allitebooks.com/20150528/Microsoft Exchange Server 2013 PowerShell Cookbook, 2nd Edition.pdf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